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B8B" w:rsidRDefault="00F22FC7" w:rsidP="00F22FC7">
      <w:pPr>
        <w:spacing w:after="0" w:line="240" w:lineRule="auto"/>
        <w:ind w:firstLine="1276"/>
        <w:jc w:val="center"/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</w:pPr>
      <w:r w:rsidRPr="00F22FC7"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  <w:t xml:space="preserve">О налоговой декларации </w:t>
      </w:r>
      <w:r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  <w:t xml:space="preserve">по </w:t>
      </w:r>
      <w:r w:rsidRPr="00F22FC7"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  <w:t xml:space="preserve">налогу, уплачиваемому в связи с </w:t>
      </w:r>
      <w:r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  <w:t xml:space="preserve">применением упрощенной системы </w:t>
      </w:r>
      <w:r w:rsidRPr="00F22FC7"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  <w:t>налогообложения</w:t>
      </w:r>
      <w:r w:rsidR="00314B8B" w:rsidRPr="002D4D2F"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0BBC896B" wp14:editId="5AF07761">
            <wp:simplePos x="0" y="0"/>
            <wp:positionH relativeFrom="column">
              <wp:posOffset>-353232</wp:posOffset>
            </wp:positionH>
            <wp:positionV relativeFrom="paragraph">
              <wp:posOffset>-741160</wp:posOffset>
            </wp:positionV>
            <wp:extent cx="1447800" cy="1978667"/>
            <wp:effectExtent l="0" t="0" r="0" b="2540"/>
            <wp:wrapNone/>
            <wp:docPr id="1" name="Рисунок 1" descr="C:\Users\8600-9~1\AppData\Local\Temp\Rar$DIa6728.24573\FNS_logo_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600-9~1\AppData\Local\Temp\Rar$DIa6728.24573\FNS_logo_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7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F97" w:rsidRPr="00CC1F97" w:rsidRDefault="00CC1F97" w:rsidP="00CC1F97">
      <w:pPr>
        <w:spacing w:after="0" w:line="240" w:lineRule="auto"/>
        <w:ind w:firstLine="1276"/>
        <w:jc w:val="right"/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</w:pPr>
    </w:p>
    <w:p w:rsidR="00F22FC7" w:rsidRDefault="00F22FC7" w:rsidP="00F22FC7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i/>
          <w:sz w:val="30"/>
          <w:szCs w:val="30"/>
          <w:lang w:eastAsia="ru-RU"/>
        </w:rPr>
      </w:pPr>
      <w:r w:rsidRPr="00F22FC7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 xml:space="preserve">Федеральная налоговая служба сообщает, что приказом ФНС России от 26.11.2025 № ЕД-7-3/1017@ </w:t>
      </w:r>
      <w:r w:rsidR="00FC164A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>(далее - Приказ № ЕД-7-3/1017@)</w:t>
      </w:r>
      <w:r w:rsidRPr="00F22FC7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 xml:space="preserve"> утверждены форма, порядок заполнения и формат представления налоговой декларации по налогу, уплачиваемому в связи с применением упрощенной системы налогообложения (далее – налоговая декларация по УСН), в электронной форме. </w:t>
      </w:r>
    </w:p>
    <w:p w:rsidR="00F22FC7" w:rsidRDefault="00F22FC7" w:rsidP="00F22FC7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i/>
          <w:sz w:val="30"/>
          <w:szCs w:val="30"/>
          <w:lang w:eastAsia="ru-RU"/>
        </w:rPr>
      </w:pPr>
      <w:r w:rsidRPr="00F22FC7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>Приказ № ЕД-7-3/1017@ вступает в силу по истечении двух месяцев со дня его официального опубликования (опубликован на Официальном интернет</w:t>
      </w:r>
      <w:r w:rsidRPr="00F22FC7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 xml:space="preserve">портале правовой информации http://pravo.gov.ru 29.12.2025) и </w:t>
      </w:r>
      <w:proofErr w:type="gramStart"/>
      <w:r w:rsidRPr="00F22FC7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>применяется</w:t>
      </w:r>
      <w:proofErr w:type="gramEnd"/>
      <w:r w:rsidRPr="00F22FC7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 xml:space="preserve"> начиная с представления налоговой декларации по УСН за налоговый период 2025 года. </w:t>
      </w:r>
    </w:p>
    <w:p w:rsidR="00F22FC7" w:rsidRDefault="00F22FC7" w:rsidP="00F22FC7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i/>
          <w:sz w:val="30"/>
          <w:szCs w:val="30"/>
          <w:lang w:eastAsia="ru-RU"/>
        </w:rPr>
      </w:pPr>
      <w:proofErr w:type="gramStart"/>
      <w:r w:rsidRPr="00F22FC7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>Начиная с представления налоговой декларации за налоговый период 2024 года налоговые декларации по УСН представляются в налоговые органы по форме и формату, утвержденным Приказом ФНС России от 02.10.2024 № ЕД-7- 3/813@ «Об утверждении формы, порядка заполнения и формата представления налоговой декларации по налогу, уплачиваемому в связи с применением упрощенной системы налогообложения, в электронной форм</w:t>
      </w:r>
      <w:r w:rsidR="00C80D95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>е»</w:t>
      </w:r>
      <w:bookmarkStart w:id="0" w:name="_GoBack"/>
      <w:bookmarkEnd w:id="0"/>
      <w:r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>.</w:t>
      </w:r>
      <w:proofErr w:type="gramEnd"/>
    </w:p>
    <w:p w:rsidR="00F22FC7" w:rsidRDefault="00F22FC7" w:rsidP="00F22FC7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i/>
          <w:sz w:val="30"/>
          <w:szCs w:val="30"/>
          <w:lang w:eastAsia="ru-RU"/>
        </w:rPr>
      </w:pPr>
      <w:r w:rsidRPr="00F22FC7">
        <w:rPr>
          <w:rFonts w:ascii="Arial Narrow" w:eastAsia="Times New Roman" w:hAnsi="Arial Narrow" w:cs="Times New Roman"/>
          <w:i/>
          <w:sz w:val="30"/>
          <w:szCs w:val="30"/>
          <w:lang w:eastAsia="ru-RU"/>
        </w:rPr>
        <w:t>ФНС России рекомендует налогоплательщикам налоговые декларации по УСН за налоговый период 2025 года представлять в налоговые органы по форме и формату, утвержденным Приказом № ЕД-7-3/1017@.</w:t>
      </w:r>
    </w:p>
    <w:sectPr w:rsidR="00F22FC7" w:rsidSect="000E009C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B9A"/>
    <w:multiLevelType w:val="hybridMultilevel"/>
    <w:tmpl w:val="3970F028"/>
    <w:lvl w:ilvl="0" w:tplc="CFD48912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">
    <w:nsid w:val="00E7519A"/>
    <w:multiLevelType w:val="hybridMultilevel"/>
    <w:tmpl w:val="14EAC5E4"/>
    <w:lvl w:ilvl="0" w:tplc="6284CD16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4DAB5664"/>
    <w:multiLevelType w:val="hybridMultilevel"/>
    <w:tmpl w:val="775678EA"/>
    <w:lvl w:ilvl="0" w:tplc="0B5620B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17365D" w:themeColor="text2" w:themeShade="BF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8B"/>
    <w:rsid w:val="00070FF1"/>
    <w:rsid w:val="0009759E"/>
    <w:rsid w:val="000E009C"/>
    <w:rsid w:val="00193D9D"/>
    <w:rsid w:val="001942DC"/>
    <w:rsid w:val="002C3804"/>
    <w:rsid w:val="002D4D2F"/>
    <w:rsid w:val="00314B8B"/>
    <w:rsid w:val="00382417"/>
    <w:rsid w:val="0072137A"/>
    <w:rsid w:val="007D7C9D"/>
    <w:rsid w:val="00855000"/>
    <w:rsid w:val="008C04A1"/>
    <w:rsid w:val="00A00B28"/>
    <w:rsid w:val="00AB5614"/>
    <w:rsid w:val="00AC6018"/>
    <w:rsid w:val="00B52586"/>
    <w:rsid w:val="00BD27C4"/>
    <w:rsid w:val="00BE600E"/>
    <w:rsid w:val="00C33245"/>
    <w:rsid w:val="00C41FCE"/>
    <w:rsid w:val="00C80D95"/>
    <w:rsid w:val="00CC1F97"/>
    <w:rsid w:val="00D5159D"/>
    <w:rsid w:val="00D72615"/>
    <w:rsid w:val="00EB42B6"/>
    <w:rsid w:val="00F22FC7"/>
    <w:rsid w:val="00F61038"/>
    <w:rsid w:val="00F83F53"/>
    <w:rsid w:val="00FC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09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B2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4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09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B2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4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Шумкова Лариса Анатольевна</dc:creator>
  <cp:lastModifiedBy>Курбангалеева Гузель Ринатовна</cp:lastModifiedBy>
  <cp:revision>3</cp:revision>
  <cp:lastPrinted>2025-02-12T07:07:00Z</cp:lastPrinted>
  <dcterms:created xsi:type="dcterms:W3CDTF">2026-01-16T06:11:00Z</dcterms:created>
  <dcterms:modified xsi:type="dcterms:W3CDTF">2026-01-16T06:38:00Z</dcterms:modified>
</cp:coreProperties>
</file>